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7B67D" w14:textId="4EF0A4B1" w:rsidR="00987E05" w:rsidRDefault="00987E05" w:rsidP="00987E05">
      <w:pPr>
        <w:rPr>
          <w:b/>
          <w:color w:val="000099"/>
        </w:rPr>
      </w:pPr>
      <w:r>
        <w:rPr>
          <w:b/>
          <w:noProof/>
          <w:color w:val="000099"/>
        </w:rPr>
        <w:drawing>
          <wp:anchor distT="0" distB="0" distL="114300" distR="114300" simplePos="0" relativeHeight="251658240" behindDoc="0" locked="0" layoutInCell="1" allowOverlap="1" wp14:anchorId="63C4AF48" wp14:editId="1A3EF3DE">
            <wp:simplePos x="0" y="0"/>
            <wp:positionH relativeFrom="margin">
              <wp:align>left</wp:align>
            </wp:positionH>
            <wp:positionV relativeFrom="paragraph">
              <wp:posOffset>114300</wp:posOffset>
            </wp:positionV>
            <wp:extent cx="2038350" cy="8547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LA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0488" cy="868269"/>
                    </a:xfrm>
                    <a:prstGeom prst="rect">
                      <a:avLst/>
                    </a:prstGeom>
                  </pic:spPr>
                </pic:pic>
              </a:graphicData>
            </a:graphic>
            <wp14:sizeRelH relativeFrom="margin">
              <wp14:pctWidth>0</wp14:pctWidth>
            </wp14:sizeRelH>
            <wp14:sizeRelV relativeFrom="margin">
              <wp14:pctHeight>0</wp14:pctHeight>
            </wp14:sizeRelV>
          </wp:anchor>
        </w:drawing>
      </w:r>
    </w:p>
    <w:p w14:paraId="3BBA9A28" w14:textId="2AFA2A7F" w:rsidR="00987E05" w:rsidRPr="00B635CA" w:rsidRDefault="00987E05" w:rsidP="00987E05">
      <w:pPr>
        <w:spacing w:after="0" w:line="240" w:lineRule="auto"/>
        <w:jc w:val="right"/>
        <w:rPr>
          <w:b/>
          <w:color w:val="003366"/>
          <w:sz w:val="24"/>
          <w:szCs w:val="24"/>
        </w:rPr>
      </w:pPr>
      <w:r w:rsidRPr="00B635CA">
        <w:rPr>
          <w:b/>
          <w:color w:val="003366"/>
          <w:sz w:val="24"/>
          <w:szCs w:val="24"/>
        </w:rPr>
        <w:t xml:space="preserve">2019 IILA Conference </w:t>
      </w:r>
      <w:r w:rsidR="00D35CD3" w:rsidRPr="00B635CA">
        <w:rPr>
          <w:b/>
          <w:color w:val="003366"/>
          <w:sz w:val="24"/>
          <w:szCs w:val="24"/>
        </w:rPr>
        <w:t xml:space="preserve">&amp; </w:t>
      </w:r>
      <w:r w:rsidRPr="00B635CA">
        <w:rPr>
          <w:b/>
          <w:color w:val="003366"/>
          <w:sz w:val="24"/>
          <w:szCs w:val="24"/>
        </w:rPr>
        <w:t>Annual General Meeting</w:t>
      </w:r>
    </w:p>
    <w:p w14:paraId="073869F8" w14:textId="3FB6FDED" w:rsidR="00987E05" w:rsidRPr="00B635CA" w:rsidRDefault="00987E05" w:rsidP="00987E05">
      <w:pPr>
        <w:spacing w:after="0" w:line="240" w:lineRule="auto"/>
        <w:jc w:val="right"/>
        <w:rPr>
          <w:b/>
          <w:color w:val="003366"/>
          <w:sz w:val="24"/>
          <w:szCs w:val="24"/>
        </w:rPr>
      </w:pPr>
      <w:r w:rsidRPr="00B635CA">
        <w:rPr>
          <w:b/>
          <w:color w:val="003366"/>
          <w:sz w:val="24"/>
          <w:szCs w:val="24"/>
        </w:rPr>
        <w:t xml:space="preserve">October </w:t>
      </w:r>
      <w:r w:rsidR="00846EB0" w:rsidRPr="00B635CA">
        <w:rPr>
          <w:b/>
          <w:color w:val="003366"/>
          <w:sz w:val="24"/>
          <w:szCs w:val="24"/>
        </w:rPr>
        <w:t>16</w:t>
      </w:r>
      <w:r w:rsidRPr="00B635CA">
        <w:rPr>
          <w:b/>
          <w:color w:val="003366"/>
          <w:sz w:val="24"/>
          <w:szCs w:val="24"/>
        </w:rPr>
        <w:t xml:space="preserve"> – </w:t>
      </w:r>
      <w:r w:rsidR="00846EB0" w:rsidRPr="00B635CA">
        <w:rPr>
          <w:b/>
          <w:color w:val="003366"/>
          <w:sz w:val="24"/>
          <w:szCs w:val="24"/>
        </w:rPr>
        <w:t>19</w:t>
      </w:r>
      <w:r w:rsidRPr="00B635CA">
        <w:rPr>
          <w:b/>
          <w:color w:val="003366"/>
          <w:sz w:val="24"/>
          <w:szCs w:val="24"/>
        </w:rPr>
        <w:t>, 2019</w:t>
      </w:r>
    </w:p>
    <w:p w14:paraId="0D1A2A73" w14:textId="77777777" w:rsidR="00846EB0" w:rsidRDefault="00846EB0" w:rsidP="00846EB0">
      <w:pPr>
        <w:tabs>
          <w:tab w:val="left" w:pos="1350"/>
        </w:tabs>
        <w:spacing w:after="0" w:line="240" w:lineRule="auto"/>
        <w:jc w:val="center"/>
        <w:rPr>
          <w:rFonts w:ascii="Times New Roman" w:hAnsi="Times New Roman" w:cs="Times New Roman"/>
          <w:b/>
          <w:sz w:val="24"/>
          <w:szCs w:val="24"/>
          <w:u w:val="single"/>
        </w:rPr>
      </w:pPr>
    </w:p>
    <w:p w14:paraId="552031C1" w14:textId="77777777" w:rsidR="00846EB0" w:rsidRDefault="00846EB0" w:rsidP="00846EB0">
      <w:pPr>
        <w:tabs>
          <w:tab w:val="left" w:pos="1350"/>
        </w:tabs>
        <w:spacing w:after="0" w:line="240" w:lineRule="auto"/>
        <w:jc w:val="center"/>
        <w:rPr>
          <w:rFonts w:ascii="Times New Roman" w:hAnsi="Times New Roman" w:cs="Times New Roman"/>
          <w:b/>
          <w:sz w:val="24"/>
          <w:szCs w:val="24"/>
          <w:u w:val="single"/>
        </w:rPr>
      </w:pPr>
    </w:p>
    <w:p w14:paraId="71228AC4" w14:textId="77777777" w:rsidR="0052673F" w:rsidRDefault="0052673F" w:rsidP="00846EB0">
      <w:pPr>
        <w:tabs>
          <w:tab w:val="left" w:pos="1350"/>
        </w:tabs>
        <w:spacing w:after="0" w:line="240" w:lineRule="auto"/>
        <w:jc w:val="center"/>
        <w:rPr>
          <w:rFonts w:cs="Times New Roman"/>
          <w:b/>
          <w:color w:val="003366"/>
          <w:sz w:val="24"/>
          <w:szCs w:val="24"/>
        </w:rPr>
      </w:pPr>
    </w:p>
    <w:p w14:paraId="09095918" w14:textId="222C850E" w:rsidR="0052673F" w:rsidRDefault="0052673F" w:rsidP="00846EB0">
      <w:pPr>
        <w:tabs>
          <w:tab w:val="left" w:pos="1350"/>
        </w:tabs>
        <w:spacing w:after="0" w:line="240" w:lineRule="auto"/>
        <w:jc w:val="center"/>
        <w:rPr>
          <w:rFonts w:cs="Times New Roman"/>
          <w:b/>
          <w:color w:val="003366"/>
          <w:sz w:val="24"/>
          <w:szCs w:val="24"/>
        </w:rPr>
      </w:pPr>
      <w:r w:rsidRPr="0052673F">
        <w:rPr>
          <w:rFonts w:cs="Times New Roman"/>
          <w:b/>
          <w:noProof/>
          <w:color w:val="003366"/>
          <w:sz w:val="24"/>
          <w:szCs w:val="24"/>
        </w:rPr>
        <w:drawing>
          <wp:inline distT="0" distB="0" distL="0" distR="0" wp14:anchorId="5E0BA1E4" wp14:editId="7DDD5847">
            <wp:extent cx="5706598" cy="1688465"/>
            <wp:effectExtent l="0" t="0" r="8890" b="6985"/>
            <wp:docPr id="3" name="Picture 3" descr="C:\Users\Maria Sclafani\Documents\IILA\getImage.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Sclafani\Documents\IILA\getImage.gi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7491" cy="1721276"/>
                    </a:xfrm>
                    <a:prstGeom prst="rect">
                      <a:avLst/>
                    </a:prstGeom>
                    <a:noFill/>
                    <a:ln>
                      <a:noFill/>
                    </a:ln>
                  </pic:spPr>
                </pic:pic>
              </a:graphicData>
            </a:graphic>
          </wp:inline>
        </w:drawing>
      </w:r>
    </w:p>
    <w:p w14:paraId="3FA7801B" w14:textId="77777777" w:rsidR="0052673F" w:rsidRDefault="0052673F" w:rsidP="00846EB0">
      <w:pPr>
        <w:tabs>
          <w:tab w:val="left" w:pos="1350"/>
        </w:tabs>
        <w:spacing w:after="0" w:line="240" w:lineRule="auto"/>
        <w:jc w:val="center"/>
        <w:rPr>
          <w:rFonts w:cs="Times New Roman"/>
          <w:b/>
          <w:color w:val="003366"/>
          <w:sz w:val="24"/>
          <w:szCs w:val="24"/>
        </w:rPr>
      </w:pPr>
    </w:p>
    <w:p w14:paraId="7C025857" w14:textId="73F0AC89" w:rsidR="00846EB0" w:rsidRPr="00B635CA" w:rsidRDefault="00846EB0" w:rsidP="00846EB0">
      <w:pPr>
        <w:tabs>
          <w:tab w:val="left" w:pos="1350"/>
        </w:tabs>
        <w:spacing w:after="0" w:line="240" w:lineRule="auto"/>
        <w:jc w:val="center"/>
        <w:rPr>
          <w:rFonts w:cs="Times New Roman"/>
          <w:b/>
          <w:color w:val="000099"/>
          <w:sz w:val="24"/>
          <w:szCs w:val="24"/>
        </w:rPr>
      </w:pPr>
      <w:bookmarkStart w:id="0" w:name="_GoBack"/>
      <w:bookmarkEnd w:id="0"/>
      <w:r w:rsidRPr="00B635CA">
        <w:rPr>
          <w:rFonts w:cs="Times New Roman"/>
          <w:b/>
          <w:color w:val="003366"/>
          <w:sz w:val="24"/>
          <w:szCs w:val="24"/>
        </w:rPr>
        <w:t>PRE-CONFERENCE TOUR</w:t>
      </w:r>
    </w:p>
    <w:p w14:paraId="35850A2B" w14:textId="77777777" w:rsidR="00846EB0" w:rsidRPr="00846EB0" w:rsidRDefault="00846EB0" w:rsidP="00846EB0">
      <w:pPr>
        <w:tabs>
          <w:tab w:val="left" w:pos="1350"/>
        </w:tabs>
        <w:spacing w:after="0" w:line="240" w:lineRule="auto"/>
        <w:rPr>
          <w:rFonts w:cs="Times New Roman"/>
          <w:b/>
          <w:color w:val="000099"/>
          <w:sz w:val="24"/>
          <w:szCs w:val="24"/>
        </w:rPr>
      </w:pPr>
    </w:p>
    <w:p w14:paraId="420C4030" w14:textId="42281823" w:rsidR="00846EB0" w:rsidRPr="00846EB0" w:rsidRDefault="00846EB0" w:rsidP="00846EB0">
      <w:pPr>
        <w:tabs>
          <w:tab w:val="left" w:pos="1350"/>
        </w:tabs>
        <w:spacing w:after="0" w:line="240" w:lineRule="auto"/>
        <w:jc w:val="center"/>
        <w:rPr>
          <w:rFonts w:cs="Times New Roman"/>
          <w:b/>
          <w:sz w:val="24"/>
          <w:szCs w:val="24"/>
        </w:rPr>
      </w:pPr>
      <w:r w:rsidRPr="00846EB0">
        <w:rPr>
          <w:rFonts w:cs="Times New Roman"/>
          <w:b/>
          <w:sz w:val="24"/>
          <w:szCs w:val="24"/>
        </w:rPr>
        <w:t xml:space="preserve">The Downtown Association </w:t>
      </w:r>
      <w:r w:rsidRPr="00B635CA">
        <w:rPr>
          <w:rFonts w:ascii="Segoe UI Symbol" w:hAnsi="Segoe UI Symbol" w:cs="Segoe UI Symbol"/>
          <w:b/>
          <w:color w:val="003366"/>
          <w:sz w:val="24"/>
          <w:szCs w:val="24"/>
        </w:rPr>
        <w:t>♦</w:t>
      </w:r>
      <w:r w:rsidRPr="00846EB0">
        <w:rPr>
          <w:rFonts w:cs="Times New Roman"/>
          <w:b/>
          <w:color w:val="000099"/>
          <w:sz w:val="24"/>
          <w:szCs w:val="24"/>
        </w:rPr>
        <w:t xml:space="preserve"> </w:t>
      </w:r>
      <w:r w:rsidRPr="00846EB0">
        <w:rPr>
          <w:rFonts w:cs="Times New Roman"/>
          <w:b/>
          <w:sz w:val="24"/>
          <w:szCs w:val="24"/>
        </w:rPr>
        <w:t xml:space="preserve">60 Pine Street </w:t>
      </w:r>
      <w:r w:rsidRPr="00B635CA">
        <w:rPr>
          <w:rFonts w:ascii="Segoe UI Symbol" w:hAnsi="Segoe UI Symbol" w:cs="Segoe UI Symbol"/>
          <w:b/>
          <w:color w:val="003366"/>
          <w:sz w:val="24"/>
          <w:szCs w:val="24"/>
        </w:rPr>
        <w:t>♦</w:t>
      </w:r>
      <w:r w:rsidRPr="00846EB0">
        <w:rPr>
          <w:rFonts w:cs="Arial"/>
          <w:b/>
          <w:sz w:val="24"/>
          <w:szCs w:val="24"/>
        </w:rPr>
        <w:t xml:space="preserve"> </w:t>
      </w:r>
      <w:r w:rsidRPr="00846EB0">
        <w:rPr>
          <w:rFonts w:cs="Times New Roman"/>
          <w:b/>
          <w:sz w:val="24"/>
          <w:szCs w:val="24"/>
        </w:rPr>
        <w:t>New York, New York 10005</w:t>
      </w:r>
    </w:p>
    <w:p w14:paraId="29FCC2FD" w14:textId="2E252C78" w:rsidR="00846EB0" w:rsidRDefault="00846EB0" w:rsidP="00846EB0">
      <w:pPr>
        <w:spacing w:after="0" w:line="240" w:lineRule="auto"/>
        <w:jc w:val="center"/>
        <w:rPr>
          <w:b/>
          <w:color w:val="003366"/>
          <w:sz w:val="24"/>
          <w:szCs w:val="24"/>
        </w:rPr>
      </w:pPr>
      <w:r w:rsidRPr="00B635CA">
        <w:rPr>
          <w:b/>
          <w:color w:val="003366"/>
          <w:sz w:val="24"/>
          <w:szCs w:val="24"/>
        </w:rPr>
        <w:t>October 16 – 19, 2019</w:t>
      </w:r>
    </w:p>
    <w:p w14:paraId="441C2A06" w14:textId="36B061BE" w:rsidR="00846EB0" w:rsidRPr="00846EB0" w:rsidRDefault="007B6176" w:rsidP="00846EB0">
      <w:pPr>
        <w:tabs>
          <w:tab w:val="left" w:pos="1350"/>
        </w:tabs>
        <w:spacing w:after="0" w:line="240" w:lineRule="auto"/>
        <w:jc w:val="center"/>
        <w:rPr>
          <w:rFonts w:cs="Times New Roman"/>
          <w:b/>
          <w:u w:val="single"/>
        </w:rPr>
      </w:pPr>
      <w:r w:rsidRPr="007B6176">
        <w:rPr>
          <w:b/>
          <w:noProof/>
          <w:color w:val="003366"/>
          <w:sz w:val="24"/>
          <w:szCs w:val="24"/>
        </w:rPr>
        <w:drawing>
          <wp:anchor distT="0" distB="0" distL="114300" distR="114300" simplePos="0" relativeHeight="251659264" behindDoc="0" locked="0" layoutInCell="1" allowOverlap="1" wp14:anchorId="39CCD68F" wp14:editId="318D3243">
            <wp:simplePos x="0" y="0"/>
            <wp:positionH relativeFrom="margin">
              <wp:align>left</wp:align>
            </wp:positionH>
            <wp:positionV relativeFrom="paragraph">
              <wp:posOffset>142240</wp:posOffset>
            </wp:positionV>
            <wp:extent cx="2184400" cy="2668905"/>
            <wp:effectExtent l="0" t="0" r="6350" b="0"/>
            <wp:wrapSquare wrapText="bothSides"/>
            <wp:docPr id="2" name="Picture 2" descr="C:\Users\Maria Sclafani\Documents\IILA\Down_Town_Association_60_Pine_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Sclafani\Documents\IILA\Down_Town_Association_60_Pine_Stre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5339" cy="2682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EB0" w:rsidRPr="00846EB0">
        <w:rPr>
          <w:rFonts w:cs="Times New Roman"/>
          <w:b/>
          <w:u w:val="single"/>
        </w:rPr>
        <w:t xml:space="preserve"> </w:t>
      </w:r>
    </w:p>
    <w:p w14:paraId="13C275F7" w14:textId="35271CD7" w:rsidR="00846EB0" w:rsidRPr="00846EB0" w:rsidRDefault="00846EB0" w:rsidP="00846EB0">
      <w:pPr>
        <w:tabs>
          <w:tab w:val="left" w:pos="1350"/>
        </w:tabs>
        <w:spacing w:after="0" w:line="240" w:lineRule="auto"/>
        <w:jc w:val="both"/>
        <w:rPr>
          <w:rFonts w:cs="Times New Roman"/>
        </w:rPr>
      </w:pPr>
      <w:r w:rsidRPr="00846EB0">
        <w:rPr>
          <w:rFonts w:cs="Times New Roman"/>
        </w:rPr>
        <w:t xml:space="preserve">The host site for the Pre-Conference Tour will be </w:t>
      </w:r>
      <w:r w:rsidRPr="00846EB0">
        <w:rPr>
          <w:rFonts w:cs="Times New Roman"/>
          <w:b/>
          <w:bCs/>
        </w:rPr>
        <w:t>The Downtown Association</w:t>
      </w:r>
      <w:r w:rsidRPr="00846EB0">
        <w:rPr>
          <w:rFonts w:cs="Times New Roman"/>
        </w:rPr>
        <w:t xml:space="preserve"> located at </w:t>
      </w:r>
      <w:r w:rsidRPr="00846EB0">
        <w:rPr>
          <w:rFonts w:cs="Times New Roman"/>
          <w:b/>
          <w:bCs/>
        </w:rPr>
        <w:t>60 Pine Street New York, New York.</w:t>
      </w:r>
      <w:r w:rsidRPr="00846EB0">
        <w:rPr>
          <w:rFonts w:cs="Times New Roman"/>
        </w:rPr>
        <w:t xml:space="preserve">  This venue is one of the oldest private clubs in the City of New York, which was founded in 1860.  This venue will be the launching point for our group and it features newly remodeled guest rooms - the largest by far in Lower Manhattan, with a group rate of $275.00 per night ($60.00 less than the member rate!). </w:t>
      </w:r>
      <w:r w:rsidRPr="00846EB0">
        <w:rPr>
          <w:rFonts w:cs="Times New Roman"/>
          <w:b/>
          <w:bCs/>
        </w:rPr>
        <w:t>The arrival date will be Wednesday, October 16, 2019.</w:t>
      </w:r>
      <w:r w:rsidRPr="00846EB0">
        <w:rPr>
          <w:rFonts w:cs="Times New Roman"/>
        </w:rPr>
        <w:t xml:space="preserve"> </w:t>
      </w:r>
    </w:p>
    <w:p w14:paraId="263452A8" w14:textId="77777777" w:rsidR="00846EB0" w:rsidRPr="00846EB0" w:rsidRDefault="00846EB0" w:rsidP="00846EB0">
      <w:pPr>
        <w:tabs>
          <w:tab w:val="left" w:pos="1350"/>
        </w:tabs>
        <w:spacing w:after="0" w:line="240" w:lineRule="auto"/>
        <w:jc w:val="both"/>
        <w:rPr>
          <w:rFonts w:cs="Times New Roman"/>
        </w:rPr>
      </w:pPr>
    </w:p>
    <w:p w14:paraId="4053CD46" w14:textId="5122E0EC" w:rsidR="00846EB0" w:rsidRPr="00846EB0" w:rsidRDefault="00846EB0" w:rsidP="00846EB0">
      <w:pPr>
        <w:tabs>
          <w:tab w:val="left" w:pos="1350"/>
        </w:tabs>
        <w:spacing w:after="0" w:line="240" w:lineRule="auto"/>
        <w:jc w:val="both"/>
        <w:rPr>
          <w:rFonts w:cs="Times New Roman"/>
        </w:rPr>
      </w:pPr>
      <w:r w:rsidRPr="00846EB0">
        <w:rPr>
          <w:rFonts w:cs="Times New Roman"/>
        </w:rPr>
        <w:t xml:space="preserve">The itinerary will consist of several walking tours which will highlight historical lower Manhattan.  It will feature Federal Hall, Trinity Church, the Canyons of Wall Street, Battery Park, The World Trade Center, museums and local watering holes.  It will culminate with a dinner and Broadway show. </w:t>
      </w:r>
    </w:p>
    <w:p w14:paraId="69F6D2E4" w14:textId="77777777" w:rsidR="00846EB0" w:rsidRPr="00846EB0" w:rsidRDefault="00846EB0" w:rsidP="00846EB0">
      <w:pPr>
        <w:tabs>
          <w:tab w:val="left" w:pos="1350"/>
        </w:tabs>
        <w:spacing w:after="0" w:line="240" w:lineRule="auto"/>
        <w:jc w:val="both"/>
        <w:rPr>
          <w:rFonts w:cs="Times New Roman"/>
        </w:rPr>
      </w:pPr>
    </w:p>
    <w:p w14:paraId="3D055436" w14:textId="421B9088" w:rsidR="00846EB0" w:rsidRPr="00846EB0" w:rsidRDefault="00846EB0" w:rsidP="00846EB0">
      <w:pPr>
        <w:tabs>
          <w:tab w:val="left" w:pos="1350"/>
        </w:tabs>
        <w:spacing w:after="0" w:line="240" w:lineRule="auto"/>
        <w:jc w:val="both"/>
        <w:rPr>
          <w:rFonts w:cs="Times New Roman"/>
        </w:rPr>
      </w:pPr>
      <w:r w:rsidRPr="00846EB0">
        <w:rPr>
          <w:rFonts w:cs="Times New Roman"/>
        </w:rPr>
        <w:t>The pricing will be $375.00 US Dollars per person - which will cover the guided tour sections and museum fees- and does not include food and beverage which will be on one's own.  Once the attendees have been finalized - a group dinner and Broadway show will be booked, which will be added to the pre-conference tour pricing.</w:t>
      </w:r>
    </w:p>
    <w:p w14:paraId="107C7E3A" w14:textId="77777777" w:rsidR="00846EB0" w:rsidRPr="00846EB0" w:rsidRDefault="00846EB0" w:rsidP="00846EB0">
      <w:pPr>
        <w:tabs>
          <w:tab w:val="left" w:pos="1350"/>
        </w:tabs>
        <w:spacing w:after="0" w:line="240" w:lineRule="auto"/>
        <w:jc w:val="both"/>
        <w:rPr>
          <w:rFonts w:cs="Times New Roman"/>
        </w:rPr>
      </w:pPr>
    </w:p>
    <w:p w14:paraId="13032C0C" w14:textId="1794AAE4" w:rsidR="00846EB0" w:rsidRPr="00846EB0" w:rsidRDefault="00846EB0" w:rsidP="00846EB0">
      <w:pPr>
        <w:tabs>
          <w:tab w:val="left" w:pos="1350"/>
        </w:tabs>
        <w:spacing w:after="0" w:line="240" w:lineRule="auto"/>
        <w:jc w:val="both"/>
        <w:rPr>
          <w:rFonts w:cs="Times New Roman"/>
        </w:rPr>
      </w:pPr>
      <w:r w:rsidRPr="00846EB0">
        <w:rPr>
          <w:rFonts w:cs="Times New Roman"/>
        </w:rPr>
        <w:t xml:space="preserve">Reservations can be made by contacting Mr. A. Martinez, the Front Office Manager by telephone 212-422-1982 or via email - reservations@thedta.com. Please mention the International Institute of Loss Adjusters Group (or Mr. Reilly's group) </w:t>
      </w:r>
    </w:p>
    <w:p w14:paraId="7BBD8BF1" w14:textId="77777777" w:rsidR="00846EB0" w:rsidRPr="00846EB0" w:rsidRDefault="00846EB0" w:rsidP="00846EB0">
      <w:pPr>
        <w:tabs>
          <w:tab w:val="left" w:pos="1350"/>
        </w:tabs>
        <w:spacing w:after="0" w:line="240" w:lineRule="auto"/>
        <w:jc w:val="center"/>
        <w:rPr>
          <w:rFonts w:cs="Times New Roman"/>
          <w:b/>
        </w:rPr>
      </w:pPr>
    </w:p>
    <w:p w14:paraId="31AE969C" w14:textId="77777777" w:rsidR="00846EB0" w:rsidRPr="00846EB0" w:rsidRDefault="00846EB0" w:rsidP="00846EB0">
      <w:pPr>
        <w:tabs>
          <w:tab w:val="left" w:pos="1350"/>
        </w:tabs>
        <w:spacing w:after="0" w:line="240" w:lineRule="auto"/>
        <w:jc w:val="both"/>
        <w:rPr>
          <w:rFonts w:cs="Times New Roman"/>
        </w:rPr>
      </w:pPr>
      <w:r w:rsidRPr="00846EB0">
        <w:rPr>
          <w:rFonts w:cs="Times New Roman"/>
        </w:rPr>
        <w:t>Departure for Bermuda will be on Sunday October 20, 2019.  The airlines who service Bermuda are as follows;</w:t>
      </w:r>
    </w:p>
    <w:p w14:paraId="11D4B478" w14:textId="77777777" w:rsidR="00846EB0" w:rsidRPr="00846EB0" w:rsidRDefault="00846EB0" w:rsidP="00846EB0">
      <w:pPr>
        <w:tabs>
          <w:tab w:val="left" w:pos="1350"/>
        </w:tabs>
        <w:spacing w:after="0" w:line="240" w:lineRule="auto"/>
        <w:rPr>
          <w:rFonts w:cs="Times New Roman"/>
        </w:rPr>
      </w:pPr>
    </w:p>
    <w:p w14:paraId="281C123F" w14:textId="77777777" w:rsidR="00846EB0" w:rsidRPr="00846EB0" w:rsidRDefault="00846EB0" w:rsidP="00846EB0">
      <w:pPr>
        <w:pStyle w:val="ListParagraph"/>
        <w:numPr>
          <w:ilvl w:val="0"/>
          <w:numId w:val="3"/>
        </w:numPr>
        <w:tabs>
          <w:tab w:val="left" w:pos="1350"/>
          <w:tab w:val="left" w:pos="3330"/>
        </w:tabs>
        <w:spacing w:after="0" w:line="240" w:lineRule="auto"/>
        <w:ind w:hanging="1077"/>
        <w:rPr>
          <w:rFonts w:cs="Times New Roman"/>
        </w:rPr>
      </w:pPr>
      <w:r w:rsidRPr="00846EB0">
        <w:rPr>
          <w:rFonts w:cs="Times New Roman"/>
        </w:rPr>
        <w:t>Air Canada</w:t>
      </w:r>
    </w:p>
    <w:p w14:paraId="57F4CCA2" w14:textId="77777777" w:rsidR="00846EB0" w:rsidRPr="00846EB0" w:rsidRDefault="00846EB0" w:rsidP="00846EB0">
      <w:pPr>
        <w:pStyle w:val="ListParagraph"/>
        <w:numPr>
          <w:ilvl w:val="0"/>
          <w:numId w:val="3"/>
        </w:numPr>
        <w:tabs>
          <w:tab w:val="left" w:pos="1350"/>
          <w:tab w:val="left" w:pos="3330"/>
        </w:tabs>
        <w:spacing w:after="0" w:line="240" w:lineRule="auto"/>
        <w:ind w:hanging="1077"/>
        <w:rPr>
          <w:rFonts w:cs="Times New Roman"/>
        </w:rPr>
      </w:pPr>
      <w:r w:rsidRPr="00846EB0">
        <w:rPr>
          <w:rFonts w:cs="Times New Roman"/>
        </w:rPr>
        <w:t xml:space="preserve">American Airlines </w:t>
      </w:r>
    </w:p>
    <w:p w14:paraId="655B4335" w14:textId="77777777" w:rsidR="00846EB0" w:rsidRPr="00846EB0" w:rsidRDefault="00846EB0" w:rsidP="00846EB0">
      <w:pPr>
        <w:pStyle w:val="ListParagraph"/>
        <w:numPr>
          <w:ilvl w:val="0"/>
          <w:numId w:val="3"/>
        </w:numPr>
        <w:tabs>
          <w:tab w:val="left" w:pos="1350"/>
          <w:tab w:val="left" w:pos="3330"/>
        </w:tabs>
        <w:spacing w:after="0" w:line="240" w:lineRule="auto"/>
        <w:ind w:hanging="1077"/>
        <w:rPr>
          <w:rFonts w:cs="Times New Roman"/>
        </w:rPr>
      </w:pPr>
      <w:r w:rsidRPr="00846EB0">
        <w:rPr>
          <w:rFonts w:cs="Times New Roman"/>
        </w:rPr>
        <w:t xml:space="preserve">British Airways </w:t>
      </w:r>
    </w:p>
    <w:p w14:paraId="792E38B8" w14:textId="77777777" w:rsidR="00846EB0" w:rsidRPr="00846EB0" w:rsidRDefault="00846EB0" w:rsidP="00846EB0">
      <w:pPr>
        <w:pStyle w:val="ListParagraph"/>
        <w:numPr>
          <w:ilvl w:val="0"/>
          <w:numId w:val="3"/>
        </w:numPr>
        <w:tabs>
          <w:tab w:val="left" w:pos="1350"/>
          <w:tab w:val="left" w:pos="3330"/>
        </w:tabs>
        <w:spacing w:after="0" w:line="240" w:lineRule="auto"/>
        <w:ind w:hanging="1077"/>
        <w:rPr>
          <w:rFonts w:cs="Times New Roman"/>
        </w:rPr>
      </w:pPr>
      <w:r w:rsidRPr="00846EB0">
        <w:rPr>
          <w:rFonts w:cs="Times New Roman"/>
        </w:rPr>
        <w:t xml:space="preserve">Delta Airlines </w:t>
      </w:r>
    </w:p>
    <w:p w14:paraId="7D42DD55" w14:textId="77777777" w:rsidR="00846EB0" w:rsidRPr="00846EB0" w:rsidRDefault="00846EB0" w:rsidP="00846EB0">
      <w:pPr>
        <w:pStyle w:val="ListParagraph"/>
        <w:numPr>
          <w:ilvl w:val="0"/>
          <w:numId w:val="3"/>
        </w:numPr>
        <w:tabs>
          <w:tab w:val="left" w:pos="1350"/>
          <w:tab w:val="left" w:pos="3330"/>
        </w:tabs>
        <w:spacing w:after="0" w:line="240" w:lineRule="auto"/>
        <w:ind w:hanging="1077"/>
        <w:rPr>
          <w:rFonts w:cs="Times New Roman"/>
        </w:rPr>
      </w:pPr>
      <w:r w:rsidRPr="00846EB0">
        <w:rPr>
          <w:rFonts w:cs="Times New Roman"/>
        </w:rPr>
        <w:t xml:space="preserve">Jet Blue Airways </w:t>
      </w:r>
    </w:p>
    <w:p w14:paraId="0931F4B4" w14:textId="77777777" w:rsidR="00846EB0" w:rsidRPr="00846EB0" w:rsidRDefault="00846EB0" w:rsidP="00846EB0">
      <w:pPr>
        <w:pStyle w:val="ListParagraph"/>
        <w:numPr>
          <w:ilvl w:val="0"/>
          <w:numId w:val="3"/>
        </w:numPr>
        <w:tabs>
          <w:tab w:val="left" w:pos="1350"/>
          <w:tab w:val="left" w:pos="3330"/>
        </w:tabs>
        <w:spacing w:after="0" w:line="240" w:lineRule="auto"/>
        <w:ind w:hanging="1077"/>
        <w:rPr>
          <w:rFonts w:cs="Times New Roman"/>
        </w:rPr>
      </w:pPr>
      <w:r w:rsidRPr="00846EB0">
        <w:rPr>
          <w:rFonts w:cs="Times New Roman"/>
        </w:rPr>
        <w:t xml:space="preserve">United Airlines </w:t>
      </w:r>
    </w:p>
    <w:p w14:paraId="5C854361" w14:textId="77777777" w:rsidR="00846EB0" w:rsidRPr="007B6176" w:rsidRDefault="00846EB0" w:rsidP="00846EB0">
      <w:pPr>
        <w:tabs>
          <w:tab w:val="left" w:pos="1350"/>
          <w:tab w:val="left" w:pos="3330"/>
        </w:tabs>
        <w:spacing w:after="0" w:line="240" w:lineRule="auto"/>
        <w:rPr>
          <w:rFonts w:cs="Times New Roman"/>
          <w:sz w:val="16"/>
          <w:szCs w:val="16"/>
        </w:rPr>
      </w:pPr>
    </w:p>
    <w:p w14:paraId="0946DB84" w14:textId="60B3FDCE" w:rsidR="00846EB0" w:rsidRPr="00846EB0" w:rsidRDefault="00846EB0" w:rsidP="00846EB0">
      <w:pPr>
        <w:tabs>
          <w:tab w:val="left" w:pos="1350"/>
          <w:tab w:val="left" w:pos="3330"/>
        </w:tabs>
        <w:spacing w:after="0" w:line="240" w:lineRule="auto"/>
        <w:jc w:val="both"/>
        <w:rPr>
          <w:rFonts w:cs="Times New Roman"/>
        </w:rPr>
      </w:pPr>
      <w:r w:rsidRPr="00846EB0">
        <w:rPr>
          <w:rFonts w:cs="Times New Roman"/>
        </w:rPr>
        <w:t>Most regular service is through either JFK International Airport (New York) or Newark Liberty International Airport (New Jersey).</w:t>
      </w:r>
      <w:r w:rsidR="007B6176">
        <w:rPr>
          <w:rFonts w:cs="Times New Roman"/>
        </w:rPr>
        <w:t xml:space="preserve">  </w:t>
      </w:r>
      <w:r w:rsidRPr="00846EB0">
        <w:rPr>
          <w:rFonts w:cs="Times New Roman"/>
        </w:rPr>
        <w:t>Airfares from the New York Metropolitan area to Bermuda, round-trip, range from $350.00 - $600.00 US Dollars.</w:t>
      </w:r>
    </w:p>
    <w:p w14:paraId="517272B2" w14:textId="77777777" w:rsidR="00846EB0" w:rsidRPr="007B6176" w:rsidRDefault="00846EB0" w:rsidP="00846EB0">
      <w:pPr>
        <w:tabs>
          <w:tab w:val="left" w:pos="1350"/>
          <w:tab w:val="left" w:pos="3330"/>
        </w:tabs>
        <w:spacing w:after="0" w:line="240" w:lineRule="auto"/>
        <w:jc w:val="both"/>
        <w:rPr>
          <w:rFonts w:ascii="Times New Roman" w:hAnsi="Times New Roman" w:cs="Times New Roman"/>
          <w:sz w:val="16"/>
          <w:szCs w:val="16"/>
        </w:rPr>
      </w:pPr>
    </w:p>
    <w:p w14:paraId="2EA7093B" w14:textId="77777777" w:rsidR="00846EB0" w:rsidRPr="007B6176" w:rsidRDefault="00846EB0" w:rsidP="00846EB0">
      <w:pPr>
        <w:tabs>
          <w:tab w:val="left" w:pos="1350"/>
          <w:tab w:val="left" w:pos="3330"/>
        </w:tabs>
        <w:spacing w:after="0" w:line="240" w:lineRule="auto"/>
        <w:jc w:val="both"/>
        <w:rPr>
          <w:rFonts w:cs="Times New Roman"/>
        </w:rPr>
      </w:pPr>
      <w:r w:rsidRPr="007B6176">
        <w:rPr>
          <w:rFonts w:cs="Times New Roman"/>
        </w:rPr>
        <w:t xml:space="preserve">Looking forward to seeing one and all in New York and should you have any questions concerning this tour, please do not hesitate to contact me. </w:t>
      </w:r>
    </w:p>
    <w:p w14:paraId="5919EBDB" w14:textId="77777777" w:rsidR="00846EB0" w:rsidRPr="007B6176" w:rsidRDefault="00846EB0" w:rsidP="00846EB0">
      <w:pPr>
        <w:tabs>
          <w:tab w:val="left" w:pos="1350"/>
          <w:tab w:val="left" w:pos="3330"/>
        </w:tabs>
        <w:spacing w:after="0" w:line="240" w:lineRule="auto"/>
        <w:jc w:val="both"/>
        <w:rPr>
          <w:rFonts w:cs="Times New Roman"/>
        </w:rPr>
      </w:pPr>
    </w:p>
    <w:p w14:paraId="527A1F14" w14:textId="77777777" w:rsidR="00846EB0" w:rsidRPr="007B6176" w:rsidRDefault="00846EB0" w:rsidP="00846EB0">
      <w:pPr>
        <w:tabs>
          <w:tab w:val="left" w:pos="1350"/>
          <w:tab w:val="left" w:pos="3330"/>
          <w:tab w:val="left" w:pos="4230"/>
        </w:tabs>
        <w:spacing w:after="0" w:line="240" w:lineRule="auto"/>
        <w:jc w:val="both"/>
        <w:rPr>
          <w:rFonts w:cs="Times New Roman"/>
        </w:rPr>
      </w:pPr>
      <w:r w:rsidRPr="007B6176">
        <w:rPr>
          <w:rFonts w:cs="Times New Roman"/>
        </w:rPr>
        <w:tab/>
      </w:r>
      <w:r w:rsidRPr="007B6176">
        <w:rPr>
          <w:rFonts w:cs="Times New Roman"/>
        </w:rPr>
        <w:tab/>
      </w:r>
      <w:r w:rsidRPr="007B6176">
        <w:rPr>
          <w:rFonts w:cs="Times New Roman"/>
        </w:rPr>
        <w:tab/>
        <w:t xml:space="preserve">Sincerely yours, </w:t>
      </w:r>
    </w:p>
    <w:p w14:paraId="55582EC8" w14:textId="2577E759" w:rsidR="00846EB0" w:rsidRPr="007B6176" w:rsidRDefault="00846EB0" w:rsidP="00846EB0">
      <w:pPr>
        <w:tabs>
          <w:tab w:val="left" w:pos="1350"/>
          <w:tab w:val="left" w:pos="3330"/>
          <w:tab w:val="left" w:pos="4230"/>
        </w:tabs>
        <w:spacing w:after="0" w:line="240" w:lineRule="auto"/>
        <w:jc w:val="both"/>
        <w:rPr>
          <w:rFonts w:cs="Times New Roman"/>
        </w:rPr>
      </w:pPr>
      <w:r w:rsidRPr="007B6176">
        <w:rPr>
          <w:rFonts w:cs="Times New Roman"/>
        </w:rPr>
        <w:tab/>
      </w:r>
      <w:r w:rsidRPr="007B6176">
        <w:rPr>
          <w:rFonts w:cs="Times New Roman"/>
        </w:rPr>
        <w:tab/>
      </w:r>
      <w:r w:rsidRPr="007B6176">
        <w:rPr>
          <w:rFonts w:cs="Times New Roman"/>
        </w:rPr>
        <w:tab/>
      </w:r>
      <w:r w:rsidR="007B6176" w:rsidRPr="0067554A">
        <w:rPr>
          <w:rFonts w:ascii="Brush Script MT" w:hAnsi="Brush Script MT"/>
          <w:sz w:val="32"/>
          <w:szCs w:val="32"/>
        </w:rPr>
        <w:t>C.J. Reilly, Jr.</w:t>
      </w:r>
    </w:p>
    <w:p w14:paraId="3307978F" w14:textId="77777777" w:rsidR="00846EB0" w:rsidRPr="007B6176" w:rsidRDefault="00846EB0" w:rsidP="00846EB0">
      <w:pPr>
        <w:tabs>
          <w:tab w:val="left" w:pos="1350"/>
          <w:tab w:val="left" w:pos="3330"/>
          <w:tab w:val="left" w:pos="4230"/>
        </w:tabs>
        <w:spacing w:after="0" w:line="240" w:lineRule="auto"/>
        <w:jc w:val="both"/>
        <w:rPr>
          <w:rFonts w:cs="Times New Roman"/>
        </w:rPr>
      </w:pPr>
      <w:r w:rsidRPr="007B6176">
        <w:rPr>
          <w:rFonts w:cs="Times New Roman"/>
        </w:rPr>
        <w:tab/>
      </w:r>
      <w:r w:rsidRPr="007B6176">
        <w:rPr>
          <w:rFonts w:cs="Times New Roman"/>
        </w:rPr>
        <w:tab/>
      </w:r>
      <w:r w:rsidRPr="007B6176">
        <w:rPr>
          <w:rFonts w:cs="Times New Roman"/>
        </w:rPr>
        <w:tab/>
        <w:t>Charles J. Reilly, Jr., CPCU, RPA, CAU</w:t>
      </w:r>
    </w:p>
    <w:p w14:paraId="454E07D0" w14:textId="77777777" w:rsidR="00846EB0" w:rsidRPr="007B6176" w:rsidRDefault="00846EB0" w:rsidP="00846EB0">
      <w:pPr>
        <w:tabs>
          <w:tab w:val="left" w:pos="1350"/>
          <w:tab w:val="left" w:pos="3330"/>
          <w:tab w:val="left" w:pos="4230"/>
        </w:tabs>
        <w:spacing w:after="0" w:line="240" w:lineRule="auto"/>
        <w:jc w:val="both"/>
        <w:rPr>
          <w:rFonts w:cs="Times New Roman"/>
        </w:rPr>
      </w:pPr>
      <w:r w:rsidRPr="007B6176">
        <w:rPr>
          <w:rFonts w:cs="Times New Roman"/>
        </w:rPr>
        <w:tab/>
      </w:r>
      <w:r w:rsidRPr="007B6176">
        <w:rPr>
          <w:rFonts w:cs="Times New Roman"/>
        </w:rPr>
        <w:tab/>
      </w:r>
      <w:r w:rsidRPr="007B6176">
        <w:rPr>
          <w:rFonts w:cs="Times New Roman"/>
        </w:rPr>
        <w:tab/>
        <w:t xml:space="preserve">2109 IILA Pre-Conference Chairman </w:t>
      </w:r>
    </w:p>
    <w:sectPr w:rsidR="00846EB0" w:rsidRPr="007B6176" w:rsidSect="007B6176">
      <w:pgSz w:w="12240" w:h="15840"/>
      <w:pgMar w:top="432" w:right="1152" w:bottom="43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C3792"/>
    <w:multiLevelType w:val="hybridMultilevel"/>
    <w:tmpl w:val="A4942C2A"/>
    <w:lvl w:ilvl="0" w:tplc="0409000B">
      <w:start w:val="1"/>
      <w:numFmt w:val="bullet"/>
      <w:lvlText w:val=""/>
      <w:lvlJc w:val="left"/>
      <w:pPr>
        <w:ind w:left="2067" w:hanging="360"/>
      </w:pPr>
      <w:rPr>
        <w:rFonts w:ascii="Wingdings" w:hAnsi="Wingdings" w:hint="default"/>
      </w:rPr>
    </w:lvl>
    <w:lvl w:ilvl="1" w:tplc="04090003" w:tentative="1">
      <w:start w:val="1"/>
      <w:numFmt w:val="bullet"/>
      <w:lvlText w:val="o"/>
      <w:lvlJc w:val="left"/>
      <w:pPr>
        <w:ind w:left="2787" w:hanging="360"/>
      </w:pPr>
      <w:rPr>
        <w:rFonts w:ascii="Courier New" w:hAnsi="Courier New" w:cs="Courier New" w:hint="default"/>
      </w:rPr>
    </w:lvl>
    <w:lvl w:ilvl="2" w:tplc="04090005" w:tentative="1">
      <w:start w:val="1"/>
      <w:numFmt w:val="bullet"/>
      <w:lvlText w:val=""/>
      <w:lvlJc w:val="left"/>
      <w:pPr>
        <w:ind w:left="3507" w:hanging="360"/>
      </w:pPr>
      <w:rPr>
        <w:rFonts w:ascii="Wingdings" w:hAnsi="Wingdings" w:hint="default"/>
      </w:rPr>
    </w:lvl>
    <w:lvl w:ilvl="3" w:tplc="04090001" w:tentative="1">
      <w:start w:val="1"/>
      <w:numFmt w:val="bullet"/>
      <w:lvlText w:val=""/>
      <w:lvlJc w:val="left"/>
      <w:pPr>
        <w:ind w:left="4227" w:hanging="360"/>
      </w:pPr>
      <w:rPr>
        <w:rFonts w:ascii="Symbol" w:hAnsi="Symbol" w:hint="default"/>
      </w:rPr>
    </w:lvl>
    <w:lvl w:ilvl="4" w:tplc="04090003" w:tentative="1">
      <w:start w:val="1"/>
      <w:numFmt w:val="bullet"/>
      <w:lvlText w:val="o"/>
      <w:lvlJc w:val="left"/>
      <w:pPr>
        <w:ind w:left="4947" w:hanging="360"/>
      </w:pPr>
      <w:rPr>
        <w:rFonts w:ascii="Courier New" w:hAnsi="Courier New" w:cs="Courier New" w:hint="default"/>
      </w:rPr>
    </w:lvl>
    <w:lvl w:ilvl="5" w:tplc="04090005" w:tentative="1">
      <w:start w:val="1"/>
      <w:numFmt w:val="bullet"/>
      <w:lvlText w:val=""/>
      <w:lvlJc w:val="left"/>
      <w:pPr>
        <w:ind w:left="5667" w:hanging="360"/>
      </w:pPr>
      <w:rPr>
        <w:rFonts w:ascii="Wingdings" w:hAnsi="Wingdings" w:hint="default"/>
      </w:rPr>
    </w:lvl>
    <w:lvl w:ilvl="6" w:tplc="04090001" w:tentative="1">
      <w:start w:val="1"/>
      <w:numFmt w:val="bullet"/>
      <w:lvlText w:val=""/>
      <w:lvlJc w:val="left"/>
      <w:pPr>
        <w:ind w:left="6387" w:hanging="360"/>
      </w:pPr>
      <w:rPr>
        <w:rFonts w:ascii="Symbol" w:hAnsi="Symbol" w:hint="default"/>
      </w:rPr>
    </w:lvl>
    <w:lvl w:ilvl="7" w:tplc="04090003" w:tentative="1">
      <w:start w:val="1"/>
      <w:numFmt w:val="bullet"/>
      <w:lvlText w:val="o"/>
      <w:lvlJc w:val="left"/>
      <w:pPr>
        <w:ind w:left="7107" w:hanging="360"/>
      </w:pPr>
      <w:rPr>
        <w:rFonts w:ascii="Courier New" w:hAnsi="Courier New" w:cs="Courier New" w:hint="default"/>
      </w:rPr>
    </w:lvl>
    <w:lvl w:ilvl="8" w:tplc="04090005" w:tentative="1">
      <w:start w:val="1"/>
      <w:numFmt w:val="bullet"/>
      <w:lvlText w:val=""/>
      <w:lvlJc w:val="left"/>
      <w:pPr>
        <w:ind w:left="7827" w:hanging="360"/>
      </w:pPr>
      <w:rPr>
        <w:rFonts w:ascii="Wingdings" w:hAnsi="Wingdings" w:hint="default"/>
      </w:rPr>
    </w:lvl>
  </w:abstractNum>
  <w:abstractNum w:abstractNumId="1" w15:restartNumberingAfterBreak="0">
    <w:nsid w:val="3B4464D7"/>
    <w:multiLevelType w:val="hybridMultilevel"/>
    <w:tmpl w:val="F0E65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003FB1"/>
    <w:multiLevelType w:val="hybridMultilevel"/>
    <w:tmpl w:val="D8F82F94"/>
    <w:lvl w:ilvl="0" w:tplc="AB429D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E05"/>
    <w:rsid w:val="00164CFD"/>
    <w:rsid w:val="001D1F6C"/>
    <w:rsid w:val="00246167"/>
    <w:rsid w:val="0026283A"/>
    <w:rsid w:val="00280EC6"/>
    <w:rsid w:val="002A6D20"/>
    <w:rsid w:val="002C4548"/>
    <w:rsid w:val="002D22EE"/>
    <w:rsid w:val="00305C31"/>
    <w:rsid w:val="00353F93"/>
    <w:rsid w:val="003C4E76"/>
    <w:rsid w:val="003C6CC1"/>
    <w:rsid w:val="004804D7"/>
    <w:rsid w:val="004A0365"/>
    <w:rsid w:val="004C51A9"/>
    <w:rsid w:val="004C72F6"/>
    <w:rsid w:val="004D1CED"/>
    <w:rsid w:val="004D7358"/>
    <w:rsid w:val="0052673F"/>
    <w:rsid w:val="005345B3"/>
    <w:rsid w:val="0058477F"/>
    <w:rsid w:val="005C5EC0"/>
    <w:rsid w:val="0069553A"/>
    <w:rsid w:val="006D7060"/>
    <w:rsid w:val="00753D40"/>
    <w:rsid w:val="007B6176"/>
    <w:rsid w:val="007F18AF"/>
    <w:rsid w:val="00846EB0"/>
    <w:rsid w:val="008A1D9F"/>
    <w:rsid w:val="008D7D5E"/>
    <w:rsid w:val="009244AA"/>
    <w:rsid w:val="00987E05"/>
    <w:rsid w:val="00A4110F"/>
    <w:rsid w:val="00A52D96"/>
    <w:rsid w:val="00A53DAB"/>
    <w:rsid w:val="00A63233"/>
    <w:rsid w:val="00A6456B"/>
    <w:rsid w:val="00B2574A"/>
    <w:rsid w:val="00B635CA"/>
    <w:rsid w:val="00B87770"/>
    <w:rsid w:val="00D01794"/>
    <w:rsid w:val="00D35CD3"/>
    <w:rsid w:val="00D5245F"/>
    <w:rsid w:val="00DB48E8"/>
    <w:rsid w:val="00DF0FCB"/>
    <w:rsid w:val="00E65D6F"/>
    <w:rsid w:val="00E93B13"/>
    <w:rsid w:val="00F90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366E0"/>
  <w15:chartTrackingRefBased/>
  <w15:docId w15:val="{17B0E9BC-631F-48AF-BEA1-E1C9466F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E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E05"/>
    <w:pPr>
      <w:ind w:left="720"/>
      <w:contextualSpacing/>
    </w:pPr>
  </w:style>
  <w:style w:type="character" w:styleId="Hyperlink">
    <w:name w:val="Hyperlink"/>
    <w:basedOn w:val="DefaultParagraphFont"/>
    <w:uiPriority w:val="99"/>
    <w:unhideWhenUsed/>
    <w:rsid w:val="00DB48E8"/>
    <w:rPr>
      <w:color w:val="0563C1" w:themeColor="hyperlink"/>
      <w:u w:val="single"/>
    </w:rPr>
  </w:style>
  <w:style w:type="character" w:styleId="UnresolvedMention">
    <w:name w:val="Unresolved Mention"/>
    <w:basedOn w:val="DefaultParagraphFont"/>
    <w:uiPriority w:val="99"/>
    <w:semiHidden/>
    <w:unhideWhenUsed/>
    <w:rsid w:val="00DB48E8"/>
    <w:rPr>
      <w:color w:val="605E5C"/>
      <w:shd w:val="clear" w:color="auto" w:fill="E1DFDD"/>
    </w:rPr>
  </w:style>
  <w:style w:type="table" w:styleId="TableGrid">
    <w:name w:val="Table Grid"/>
    <w:basedOn w:val="TableNormal"/>
    <w:uiPriority w:val="39"/>
    <w:rsid w:val="00A41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76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Sclafani</dc:creator>
  <cp:keywords/>
  <dc:description/>
  <cp:lastModifiedBy>Maria Sclafani</cp:lastModifiedBy>
  <cp:revision>3</cp:revision>
  <dcterms:created xsi:type="dcterms:W3CDTF">2019-06-18T19:43:00Z</dcterms:created>
  <dcterms:modified xsi:type="dcterms:W3CDTF">2019-06-18T20:14:00Z</dcterms:modified>
</cp:coreProperties>
</file>